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E2" w:rsidRDefault="00EF64E2" w:rsidP="00EF64E2">
      <w:pPr>
        <w:spacing w:line="7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EF64E2" w:rsidRDefault="00EF64E2" w:rsidP="00EF64E2">
      <w:pPr>
        <w:spacing w:line="700" w:lineRule="exact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</w:p>
    <w:p w:rsidR="00EF64E2" w:rsidRDefault="00EF64E2" w:rsidP="00EF64E2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广东省妇女联合会社会服务中心2025年</w:t>
      </w:r>
    </w:p>
    <w:p w:rsidR="00EF64E2" w:rsidRDefault="00EF64E2" w:rsidP="00EF64E2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集中公开招聘高层次和急需紧缺人才</w:t>
      </w:r>
    </w:p>
    <w:p w:rsidR="00EF64E2" w:rsidRDefault="00EF64E2" w:rsidP="00EF64E2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入围直接业务考核名单</w:t>
      </w:r>
    </w:p>
    <w:tbl>
      <w:tblPr>
        <w:tblStyle w:val="a3"/>
        <w:tblpPr w:leftFromText="180" w:rightFromText="180" w:vertAnchor="text" w:horzAnchor="page" w:tblpX="2034" w:tblpY="691"/>
        <w:tblOverlap w:val="never"/>
        <w:tblW w:w="8168" w:type="dxa"/>
        <w:tblLayout w:type="fixed"/>
        <w:tblLook w:val="04A0" w:firstRow="1" w:lastRow="0" w:firstColumn="1" w:lastColumn="0" w:noHBand="0" w:noVBand="1"/>
      </w:tblPr>
      <w:tblGrid>
        <w:gridCol w:w="2727"/>
        <w:gridCol w:w="2945"/>
        <w:gridCol w:w="2496"/>
      </w:tblGrid>
      <w:tr w:rsidR="00EF64E2" w:rsidTr="003D6D6D">
        <w:tc>
          <w:tcPr>
            <w:tcW w:w="2727" w:type="dxa"/>
          </w:tcPr>
          <w:p w:rsidR="00EF64E2" w:rsidRDefault="00EF64E2" w:rsidP="003D6D6D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岗位代码</w:t>
            </w:r>
          </w:p>
        </w:tc>
        <w:tc>
          <w:tcPr>
            <w:tcW w:w="2945" w:type="dxa"/>
          </w:tcPr>
          <w:p w:rsidR="00EF64E2" w:rsidRDefault="00EF64E2" w:rsidP="003D6D6D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报考序号</w:t>
            </w:r>
          </w:p>
        </w:tc>
        <w:tc>
          <w:tcPr>
            <w:tcW w:w="2496" w:type="dxa"/>
          </w:tcPr>
          <w:p w:rsidR="00EF64E2" w:rsidRDefault="00EF64E2" w:rsidP="003D6D6D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</w:tr>
      <w:tr w:rsidR="00EF64E2" w:rsidTr="003D6D6D">
        <w:trPr>
          <w:trHeight w:hRule="exact" w:val="703"/>
        </w:trPr>
        <w:tc>
          <w:tcPr>
            <w:tcW w:w="2727" w:type="dxa"/>
            <w:vAlign w:val="center"/>
          </w:tcPr>
          <w:p w:rsidR="00EF64E2" w:rsidRDefault="00EF64E2" w:rsidP="003D6D6D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sz w:val="32"/>
                <w:szCs w:val="32"/>
                <w:lang w:bidi="ar"/>
              </w:rPr>
              <w:t>2025006990235</w:t>
            </w:r>
          </w:p>
        </w:tc>
        <w:tc>
          <w:tcPr>
            <w:tcW w:w="2945" w:type="dxa"/>
            <w:vAlign w:val="center"/>
          </w:tcPr>
          <w:p w:rsidR="00EF64E2" w:rsidRDefault="00EF64E2" w:rsidP="003D6D6D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  <w:lang w:bidi="ar"/>
              </w:rPr>
              <w:t>4344479</w:t>
            </w:r>
          </w:p>
        </w:tc>
        <w:tc>
          <w:tcPr>
            <w:tcW w:w="2496" w:type="dxa"/>
            <w:vAlign w:val="center"/>
          </w:tcPr>
          <w:p w:rsidR="00EF64E2" w:rsidRDefault="00EF64E2" w:rsidP="003D6D6D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杨舒然</w:t>
            </w:r>
          </w:p>
        </w:tc>
      </w:tr>
    </w:tbl>
    <w:p w:rsidR="00EF64E2" w:rsidRDefault="00EF64E2" w:rsidP="00EF64E2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color w:val="444444"/>
          <w:sz w:val="32"/>
          <w:szCs w:val="32"/>
        </w:rPr>
      </w:pPr>
    </w:p>
    <w:p w:rsidR="00053EA6" w:rsidRDefault="00053EA6">
      <w:bookmarkStart w:id="0" w:name="_GoBack"/>
      <w:bookmarkEnd w:id="0"/>
    </w:p>
    <w:sectPr w:rsidR="00053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A6"/>
    <w:rsid w:val="00053EA6"/>
    <w:rsid w:val="00E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E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F64E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E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F64E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MS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2025-06-20T11:15:00Z</dcterms:created>
  <dcterms:modified xsi:type="dcterms:W3CDTF">2025-06-20T11:15:00Z</dcterms:modified>
</cp:coreProperties>
</file>